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B7872" w:rsidRDefault="00DC789F">
      <w:pPr>
        <w:rPr>
          <w:rFonts w:ascii="Times New Roman" w:eastAsia="Times New Roman" w:hAnsi="Times New Roman" w:cs="Times New Roman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lang w:eastAsia="ru-RU"/>
        </w:rPr>
        <w:t>№ 402-НҚ от 25.11.2024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15EA3" w:rsidRPr="00515EA3" w:rsidRDefault="00515EA3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некоторых вопросах стандартизации</w:t>
      </w:r>
    </w:p>
    <w:p w:rsidR="00515EA3" w:rsidRPr="00515EA3" w:rsidRDefault="00515EA3" w:rsidP="00515EA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515EA3" w:rsidRPr="00515EA3" w:rsidRDefault="00515EA3" w:rsidP="00515EA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протокола Научно-технической комиссии от </w:t>
      </w:r>
      <w:r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22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ноября 2024 года № 11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5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-ПР, </w:t>
      </w: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515EA3" w:rsidRPr="00515EA3" w:rsidRDefault="00515EA3" w:rsidP="0073206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Утвердить и ввести в действие с 1 июля 2025 года следующие национальные стандарты: </w:t>
      </w:r>
    </w:p>
    <w:p w:rsidR="00515EA3" w:rsidRPr="00515EA3" w:rsidRDefault="00515EA3" w:rsidP="0073206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ab/>
        <w:t xml:space="preserve">  СТ РК  3749 «Электронное здравоохранение. Электронный паспорт здоровья. Общие положения»;</w:t>
      </w:r>
    </w:p>
    <w:p w:rsidR="00515EA3" w:rsidRDefault="00515EA3" w:rsidP="0073206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ab/>
        <w:t xml:space="preserve">  СТ РК  3750 «Электронное здравоохранение. Электронная медицинская запись. Общие требования».</w:t>
      </w:r>
    </w:p>
    <w:p w:rsidR="00732062" w:rsidRPr="00732062" w:rsidRDefault="00732062" w:rsidP="0073206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  </w:t>
      </w:r>
      <w:r w:rsidRPr="00732062">
        <w:rPr>
          <w:rFonts w:ascii="Times New Roman" w:hAnsi="Times New Roman" w:cs="Times New Roman"/>
          <w:sz w:val="28"/>
          <w:szCs w:val="28"/>
          <w:lang w:eastAsia="ru-RU"/>
        </w:rPr>
        <w:t xml:space="preserve">Отменить с 1 июля 2025 года </w:t>
      </w:r>
      <w:r w:rsidR="00B27487" w:rsidRPr="00732062">
        <w:rPr>
          <w:rFonts w:ascii="Times New Roman" w:hAnsi="Times New Roman" w:cs="Times New Roman"/>
          <w:sz w:val="28"/>
          <w:szCs w:val="28"/>
          <w:lang w:eastAsia="ru-RU"/>
        </w:rPr>
        <w:t xml:space="preserve">действие </w:t>
      </w:r>
      <w:r w:rsidRPr="00732062">
        <w:rPr>
          <w:rFonts w:ascii="Times New Roman" w:hAnsi="Times New Roman" w:cs="Times New Roman"/>
          <w:sz w:val="28"/>
          <w:szCs w:val="28"/>
          <w:lang w:eastAsia="ru-RU"/>
        </w:rPr>
        <w:t>следующ</w:t>
      </w:r>
      <w:r w:rsidRPr="00732062">
        <w:rPr>
          <w:rFonts w:ascii="Times New Roman" w:hAnsi="Times New Roman" w:cs="Times New Roman"/>
          <w:sz w:val="28"/>
          <w:szCs w:val="28"/>
          <w:lang w:val="kk-KZ" w:eastAsia="ru-RU"/>
        </w:rPr>
        <w:t>их</w:t>
      </w:r>
      <w:r w:rsidRPr="00732062">
        <w:rPr>
          <w:rFonts w:ascii="Times New Roman" w:hAnsi="Times New Roman" w:cs="Times New Roman"/>
          <w:sz w:val="28"/>
          <w:szCs w:val="28"/>
          <w:lang w:eastAsia="ru-RU"/>
        </w:rPr>
        <w:t xml:space="preserve"> национальн</w:t>
      </w:r>
      <w:r w:rsidRPr="00732062">
        <w:rPr>
          <w:rFonts w:ascii="Times New Roman" w:hAnsi="Times New Roman" w:cs="Times New Roman"/>
          <w:sz w:val="28"/>
          <w:szCs w:val="28"/>
          <w:lang w:val="kk-KZ" w:eastAsia="ru-RU"/>
        </w:rPr>
        <w:t>ых</w:t>
      </w:r>
      <w:r w:rsidR="00B27487">
        <w:rPr>
          <w:rFonts w:ascii="Times New Roman" w:hAnsi="Times New Roman" w:cs="Times New Roman"/>
          <w:sz w:val="28"/>
          <w:szCs w:val="28"/>
          <w:lang w:eastAsia="ru-RU"/>
        </w:rPr>
        <w:t xml:space="preserve"> стандартов</w:t>
      </w:r>
      <w:r w:rsidRPr="00732062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732062" w:rsidRPr="00732062" w:rsidRDefault="00732062" w:rsidP="0073206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val="kk-KZ" w:eastAsia="ru-RU"/>
        </w:rPr>
      </w:pPr>
      <w:r w:rsidRPr="00732062">
        <w:rPr>
          <w:rFonts w:ascii="Times New Roman" w:eastAsia="Times New Roman" w:hAnsi="Times New Roman" w:cs="Times New Roman"/>
          <w:iCs/>
          <w:sz w:val="28"/>
          <w:szCs w:val="28"/>
          <w:lang w:val="kk-KZ" w:eastAsia="ru-RU"/>
        </w:rPr>
        <w:t xml:space="preserve">– </w:t>
      </w:r>
      <w:r w:rsidRPr="00732062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СТ РК 3749</w:t>
      </w:r>
      <w:r>
        <w:rPr>
          <w:rFonts w:ascii="Times New Roman" w:eastAsia="Times New Roman" w:hAnsi="Times New Roman" w:cs="Times New Roman"/>
          <w:iCs/>
          <w:sz w:val="28"/>
          <w:szCs w:val="28"/>
          <w:lang w:val="kk-KZ" w:eastAsia="ru-RU"/>
        </w:rPr>
        <w:t>-2021</w:t>
      </w:r>
      <w:r w:rsidRPr="00732062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«Электронное здравоохранение. </w:t>
      </w:r>
      <w:r>
        <w:rPr>
          <w:rFonts w:ascii="Times New Roman" w:eastAsia="Times New Roman" w:hAnsi="Times New Roman" w:cs="Times New Roman"/>
          <w:iCs/>
          <w:sz w:val="28"/>
          <w:szCs w:val="28"/>
          <w:lang w:val="kk-KZ" w:eastAsia="ru-RU"/>
        </w:rPr>
        <w:t xml:space="preserve">Часть 1. </w:t>
      </w:r>
      <w:r w:rsidRPr="00732062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Электро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нный паспорт здоровья</w:t>
      </w:r>
      <w:r w:rsidRPr="00732062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»</w:t>
      </w:r>
      <w:r w:rsidRPr="00732062">
        <w:rPr>
          <w:rFonts w:ascii="Times New Roman" w:eastAsia="Times New Roman" w:hAnsi="Times New Roman" w:cs="Times New Roman"/>
          <w:iCs/>
          <w:sz w:val="28"/>
          <w:szCs w:val="28"/>
          <w:lang w:val="kk-KZ" w:eastAsia="ru-RU"/>
        </w:rPr>
        <w:t>;</w:t>
      </w:r>
    </w:p>
    <w:p w:rsidR="00732062" w:rsidRPr="00515EA3" w:rsidRDefault="00732062" w:rsidP="0073206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32062"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  <w:t>– 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СТ РК </w:t>
      </w:r>
      <w:r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3750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-2021 </w:t>
      </w:r>
      <w:r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«Электронное здравоохранение.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Часть 2.</w:t>
      </w:r>
      <w:r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Электронная меди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цинская запись</w:t>
      </w:r>
      <w:r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».</w:t>
      </w:r>
    </w:p>
    <w:p w:rsidR="00515EA3" w:rsidRPr="00515EA3" w:rsidRDefault="00732062" w:rsidP="00515EA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</w:t>
      </w:r>
      <w:r w:rsidR="00515EA3"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. Утвердить и ввести в действие с 1 января 2025 года изменение № 2                       </w:t>
      </w:r>
      <w:r w:rsidR="0047327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к </w:t>
      </w:r>
      <w:r w:rsidR="00A214D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Государственному классификатору Республики Казахстан </w:t>
      </w:r>
      <w:r w:rsidR="00515EA3"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ГК РК 12-2009 «Классификатор основных фондов».</w:t>
      </w:r>
    </w:p>
    <w:p w:rsidR="00515EA3" w:rsidRPr="00515EA3" w:rsidRDefault="00B27487" w:rsidP="00515EA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4</w:t>
      </w:r>
      <w:r w:rsidR="00515EA3"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 Утвердить и ввести в действие с 1 января 2025 года изменение № 1</w:t>
      </w:r>
      <w:r w:rsidR="00515EA3" w:rsidRPr="00515E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320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</w:t>
      </w:r>
      <w:r w:rsidR="00515EA3" w:rsidRPr="00515EA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к СТ РК 3834-2023 «Теплицы фермерские. Общие технические требования».</w:t>
      </w:r>
    </w:p>
    <w:p w:rsidR="00515EA3" w:rsidRPr="00515EA3" w:rsidRDefault="00B27487" w:rsidP="00515EA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5</w:t>
      </w:r>
      <w:r w:rsidR="00515EA3" w:rsidRPr="00515EA3">
        <w:rPr>
          <w:rFonts w:ascii="Times New Roman" w:eastAsia="Calibri" w:hAnsi="Times New Roman" w:cs="Times New Roman"/>
          <w:sz w:val="28"/>
          <w:szCs w:val="28"/>
        </w:rPr>
        <w:t>.</w:t>
      </w:r>
      <w:r w:rsidR="00515EA3" w:rsidRPr="00515E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15EA3" w:rsidRPr="00515EA3">
        <w:rPr>
          <w:rFonts w:ascii="Times New Roman" w:eastAsia="Calibri" w:hAnsi="Times New Roman" w:cs="Times New Roman"/>
          <w:sz w:val="28"/>
          <w:szCs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515EA3" w:rsidRPr="00515EA3" w:rsidRDefault="00B27487" w:rsidP="00515EA3">
      <w:pPr>
        <w:spacing w:after="0" w:line="240" w:lineRule="auto"/>
        <w:ind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6</w:t>
      </w:r>
      <w:r w:rsidR="00515EA3"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15EA3" w:rsidRPr="00515E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03ABF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 xml:space="preserve">   </w:t>
      </w:r>
      <w:r w:rsidR="00515EA3" w:rsidRPr="00515EA3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 подписания.</w:t>
      </w: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P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lastRenderedPageBreak/>
        <w:t>Председатель</w:t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  <w:t>Ж. Есенбекова</w:t>
      </w:r>
    </w:p>
    <w:p w:rsidR="00356DEA" w:rsidRDefault="00DC789F">
      <w:pPr>
        <w:rPr>
          <w:lang w:val="en-US"/>
        </w:rPr>
      </w:pPr>
    </w:p>
    <w:p w:rsidR="00CB7872" w:rsidRDefault="00DC789F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Согласовано</w:t>
      </w:r>
    </w:p>
    <w:p w:rsidR="00CB7872" w:rsidRDefault="00DC789F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22.11.2024 20:20 Касымова Айгуль Камитовна</w:t>
      </w:r>
    </w:p>
    <w:p w:rsidR="00CB7872" w:rsidRDefault="00DC789F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25.11.2024 08:49 Қазбек Нүрбек Даниярұлы</w:t>
      </w:r>
    </w:p>
    <w:p w:rsidR="00CB7872" w:rsidRDefault="00DC789F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Подписано</w:t>
      </w:r>
    </w:p>
    <w:p w:rsidR="00CB7872" w:rsidRDefault="00DC789F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25.11.2024 11:03 Есенбекова Жанна Рашидовна</w:t>
      </w:r>
    </w:p>
    <w:p w:rsidR="00CB7872" w:rsidRDefault="00DC789F"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1399539" cy="1399539"/>
            <wp:effectExtent l="0" t="0" r="3175" b="8255"/>
            <wp:docPr id="2" name="Рисунок 2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B7872" w:rsidSect="004A210F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851" w:bottom="851" w:left="1418" w:header="709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C789F" w:rsidRDefault="00DC789F">
      <w:pPr>
        <w:spacing w:after="0" w:line="240" w:lineRule="auto"/>
      </w:pPr>
      <w:r>
        <w:separator/>
      </w:r>
    </w:p>
  </w:endnote>
  <w:endnote w:type="continuationSeparator" w:id="0">
    <w:p w:rsidR="00DC789F" w:rsidRDefault="00DC78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21002A87" w:usb1="00000000" w:usb2="00000000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3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CB7872" w:rsidRPr="00AC16FB" w:rsidRDefault="00DC789F" w:rsidP="00100EB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25.11.2024 16:02. Копия электронного документа. Версия СЭД: Documentolog 7.22.2.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DC789F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3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CB7872" w:rsidRPr="00AC16FB" w:rsidRDefault="00DC789F" w:rsidP="00100EB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25.11.2024 16:02. Копия электронного документа. Версия СЭД: Documentolog 7.22.2.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DC789F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C789F" w:rsidRDefault="00DC789F">
      <w:pPr>
        <w:spacing w:after="0" w:line="240" w:lineRule="auto"/>
      </w:pPr>
      <w:r>
        <w:separator/>
      </w:r>
    </w:p>
  </w:footnote>
  <w:footnote w:type="continuationSeparator" w:id="0">
    <w:p w:rsidR="00DC789F" w:rsidRDefault="00DC78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396642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DC789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875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1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2F5A1CFC" id="Полилиния: фигура 4" o:spid="_x0000_s1026" style="position:absolute;z-index:-251659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DC789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9"/>
  </w:num>
  <w:num w:numId="7">
    <w:abstractNumId w:val="4"/>
  </w:num>
  <w:num w:numId="8">
    <w:abstractNumId w:val="6"/>
  </w:num>
  <w:num w:numId="9">
    <w:abstractNumId w:val="2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D57F8"/>
    <w:rsid w:val="001259AA"/>
    <w:rsid w:val="00145266"/>
    <w:rsid w:val="0014624B"/>
    <w:rsid w:val="001463AE"/>
    <w:rsid w:val="001A5B18"/>
    <w:rsid w:val="001F4A2D"/>
    <w:rsid w:val="00221BC2"/>
    <w:rsid w:val="00243E30"/>
    <w:rsid w:val="00254FCC"/>
    <w:rsid w:val="00260D26"/>
    <w:rsid w:val="00277B23"/>
    <w:rsid w:val="002804B6"/>
    <w:rsid w:val="002A633B"/>
    <w:rsid w:val="002B250F"/>
    <w:rsid w:val="002C4EBF"/>
    <w:rsid w:val="0030135A"/>
    <w:rsid w:val="003219CB"/>
    <w:rsid w:val="00360FA5"/>
    <w:rsid w:val="00362334"/>
    <w:rsid w:val="00375B16"/>
    <w:rsid w:val="003834C8"/>
    <w:rsid w:val="003911EB"/>
    <w:rsid w:val="00396642"/>
    <w:rsid w:val="003F5EEE"/>
    <w:rsid w:val="00410242"/>
    <w:rsid w:val="00410C65"/>
    <w:rsid w:val="00430CA6"/>
    <w:rsid w:val="00463591"/>
    <w:rsid w:val="0047327C"/>
    <w:rsid w:val="004A210F"/>
    <w:rsid w:val="004D1DDE"/>
    <w:rsid w:val="004E7CA4"/>
    <w:rsid w:val="0051287A"/>
    <w:rsid w:val="00515EA3"/>
    <w:rsid w:val="00522398"/>
    <w:rsid w:val="00527296"/>
    <w:rsid w:val="005340BF"/>
    <w:rsid w:val="00541CA8"/>
    <w:rsid w:val="005526F7"/>
    <w:rsid w:val="00560908"/>
    <w:rsid w:val="0058466E"/>
    <w:rsid w:val="005A42D9"/>
    <w:rsid w:val="005B2616"/>
    <w:rsid w:val="005C6140"/>
    <w:rsid w:val="006205C2"/>
    <w:rsid w:val="00623CAD"/>
    <w:rsid w:val="00671B4A"/>
    <w:rsid w:val="006A6379"/>
    <w:rsid w:val="006B570C"/>
    <w:rsid w:val="006F5461"/>
    <w:rsid w:val="00703ABF"/>
    <w:rsid w:val="007177CE"/>
    <w:rsid w:val="00732062"/>
    <w:rsid w:val="00774278"/>
    <w:rsid w:val="007A1671"/>
    <w:rsid w:val="007A762B"/>
    <w:rsid w:val="007C0EFC"/>
    <w:rsid w:val="007C3431"/>
    <w:rsid w:val="007D3761"/>
    <w:rsid w:val="007F73FB"/>
    <w:rsid w:val="008036AE"/>
    <w:rsid w:val="008470D6"/>
    <w:rsid w:val="008834E2"/>
    <w:rsid w:val="008869F9"/>
    <w:rsid w:val="00890CF5"/>
    <w:rsid w:val="008A1704"/>
    <w:rsid w:val="008A72C1"/>
    <w:rsid w:val="008B4400"/>
    <w:rsid w:val="008C7D22"/>
    <w:rsid w:val="008F0249"/>
    <w:rsid w:val="009131FF"/>
    <w:rsid w:val="00955F5B"/>
    <w:rsid w:val="00963A35"/>
    <w:rsid w:val="00965183"/>
    <w:rsid w:val="00985DDD"/>
    <w:rsid w:val="009C045D"/>
    <w:rsid w:val="009C2BF1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90C9A"/>
    <w:rsid w:val="00AE3572"/>
    <w:rsid w:val="00B20FA0"/>
    <w:rsid w:val="00B27487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80AFA"/>
    <w:rsid w:val="00C950E3"/>
    <w:rsid w:val="00CB6354"/>
    <w:rsid w:val="00CB7872"/>
    <w:rsid w:val="00CE615E"/>
    <w:rsid w:val="00D02ABE"/>
    <w:rsid w:val="00D17B56"/>
    <w:rsid w:val="00D279A4"/>
    <w:rsid w:val="00D74307"/>
    <w:rsid w:val="00D9156A"/>
    <w:rsid w:val="00DC789F"/>
    <w:rsid w:val="00E06FB8"/>
    <w:rsid w:val="00E565E1"/>
    <w:rsid w:val="00E8415A"/>
    <w:rsid w:val="00EA2E7E"/>
    <w:rsid w:val="00EA5D2E"/>
    <w:rsid w:val="00EE6E85"/>
    <w:rsid w:val="00F25E04"/>
    <w:rsid w:val="00F41210"/>
    <w:rsid w:val="00F47751"/>
    <w:rsid w:val="00F561FB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5:docId w15:val="{E8BC2099-0B06-4A75-ABD6-B6FACD2E27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308</Words>
  <Characters>1761</Characters>
  <Application>Microsoft Office Word</Application>
  <DocSecurity>8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1</cp:revision>
  <cp:lastPrinted>2024-11-22T14:21:00Z</cp:lastPrinted>
  <dcterms:created xsi:type="dcterms:W3CDTF">2022-10-14T13:48:00Z</dcterms:created>
  <dcterms:modified xsi:type="dcterms:W3CDTF">2024-11-25T11:04:00Z</dcterms:modified>
</cp:coreProperties>
</file>